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753C" w14:textId="31B53F5F" w:rsidR="00F61904" w:rsidRPr="00C75E1B" w:rsidRDefault="00356615" w:rsidP="00F61904">
      <w:pPr>
        <w:pStyle w:val="NoSpacing"/>
        <w:jc w:val="center"/>
        <w:rPr>
          <w:b/>
          <w:sz w:val="32"/>
          <w:szCs w:val="28"/>
        </w:rPr>
      </w:pPr>
      <w:r w:rsidRPr="00DB1F7F">
        <w:rPr>
          <w:b/>
          <w:sz w:val="32"/>
          <w:szCs w:val="28"/>
        </w:rPr>
        <w:t>What is the European response to Syrian Refugees and Migrants?</w:t>
      </w:r>
    </w:p>
    <w:p w14:paraId="51EB4C7F" w14:textId="77777777" w:rsidR="00356615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 xml:space="preserve">1- </w:t>
      </w:r>
      <w:r w:rsidR="00356615" w:rsidRPr="00C75E1B">
        <w:rPr>
          <w:b/>
          <w:sz w:val="24"/>
          <w:szCs w:val="24"/>
          <w:u w:val="single"/>
        </w:rPr>
        <w:t>Britain</w:t>
      </w:r>
    </w:p>
    <w:p w14:paraId="701B7990" w14:textId="49164DD6" w:rsidR="00356615" w:rsidRPr="00C75E1B" w:rsidRDefault="00356615" w:rsidP="00F61904">
      <w:pPr>
        <w:pStyle w:val="NoSpacing"/>
        <w:rPr>
          <w:sz w:val="24"/>
          <w:szCs w:val="24"/>
        </w:rPr>
      </w:pPr>
      <w:r w:rsidRPr="00F61904">
        <w:rPr>
          <w:sz w:val="24"/>
          <w:szCs w:val="24"/>
        </w:rPr>
        <w:t>Speaking during a visit to Vietnam,</w:t>
      </w:r>
      <w:r w:rsidRPr="00F61904">
        <w:rPr>
          <w:rStyle w:val="apple-converted-space"/>
          <w:sz w:val="24"/>
          <w:szCs w:val="24"/>
        </w:rPr>
        <w:t> </w:t>
      </w:r>
      <w:hyperlink r:id="rId4" w:history="1">
        <w:r w:rsidRPr="00F61904">
          <w:rPr>
            <w:rStyle w:val="Hyperlink"/>
            <w:color w:val="auto"/>
            <w:sz w:val="24"/>
            <w:szCs w:val="24"/>
          </w:rPr>
          <w:t>Cameron told ITV News</w:t>
        </w:r>
        <w:r w:rsidRPr="00F61904">
          <w:rPr>
            <w:rStyle w:val="apple-converted-space"/>
            <w:sz w:val="24"/>
            <w:szCs w:val="24"/>
            <w:u w:val="single"/>
          </w:rPr>
          <w:t> </w:t>
        </w:r>
      </w:hyperlink>
      <w:r w:rsidRPr="00F61904">
        <w:rPr>
          <w:sz w:val="24"/>
          <w:szCs w:val="24"/>
        </w:rPr>
        <w:t xml:space="preserve">attempts </w:t>
      </w:r>
      <w:r w:rsidR="00E91F5D">
        <w:rPr>
          <w:sz w:val="24"/>
          <w:szCs w:val="24"/>
        </w:rPr>
        <w:t xml:space="preserve">[by migrants &amp; refugees] </w:t>
      </w:r>
      <w:r w:rsidRPr="00F61904">
        <w:rPr>
          <w:sz w:val="24"/>
          <w:szCs w:val="24"/>
        </w:rPr>
        <w:t>to enter the UK had increased because “you have got a swarm of people coming across the Mediterranean, seeking a better life, wanting to come to Britain because Britain has got jobs, it’s got a growing economy, it’s an incredible place to live”.</w:t>
      </w:r>
      <w:r w:rsidR="00C75E1B">
        <w:rPr>
          <w:sz w:val="24"/>
          <w:szCs w:val="24"/>
        </w:rPr>
        <w:t xml:space="preserve"> </w:t>
      </w:r>
      <w:r w:rsidRPr="00F61904">
        <w:rPr>
          <w:sz w:val="24"/>
          <w:szCs w:val="24"/>
        </w:rPr>
        <w:t>He added: “But we need to protect our borders</w:t>
      </w:r>
      <w:r w:rsidR="00C75E1B">
        <w:rPr>
          <w:sz w:val="24"/>
          <w:szCs w:val="24"/>
        </w:rPr>
        <w:t xml:space="preserve"> to prevent new refugees</w:t>
      </w:r>
      <w:r w:rsidRPr="00F61904">
        <w:rPr>
          <w:sz w:val="24"/>
          <w:szCs w:val="24"/>
        </w:rPr>
        <w:t xml:space="preserve"> by working hand in glove with our neighbors, the French, and that is exactly what we are doing.”</w:t>
      </w:r>
      <w:r w:rsidR="00C75E1B">
        <w:rPr>
          <w:sz w:val="24"/>
          <w:szCs w:val="24"/>
        </w:rPr>
        <w:t xml:space="preserve"> </w:t>
      </w:r>
      <w:r w:rsidR="00C75E1B">
        <w:rPr>
          <w:i/>
          <w:sz w:val="24"/>
          <w:szCs w:val="24"/>
        </w:rPr>
        <w:t>The Independent, Sept. 2, 2015</w:t>
      </w:r>
    </w:p>
    <w:p w14:paraId="5A6E20CE" w14:textId="4A230723" w:rsidR="00F61904" w:rsidRPr="00F61904" w:rsidRDefault="00F61904" w:rsidP="00F61904">
      <w:pPr>
        <w:pStyle w:val="NoSpacing"/>
        <w:rPr>
          <w:sz w:val="24"/>
          <w:szCs w:val="24"/>
          <w:u w:val="single"/>
        </w:rPr>
      </w:pPr>
    </w:p>
    <w:p w14:paraId="4DED5AEC" w14:textId="77777777" w:rsidR="0014118E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>2- Denmark</w:t>
      </w:r>
    </w:p>
    <w:p w14:paraId="28C08C02" w14:textId="40198E4C" w:rsidR="002D532E" w:rsidRPr="00C75E1B" w:rsidRDefault="002D532E" w:rsidP="00F61904">
      <w:pPr>
        <w:pStyle w:val="NoSpacing"/>
        <w:rPr>
          <w:bCs/>
          <w:sz w:val="24"/>
          <w:szCs w:val="24"/>
        </w:rPr>
      </w:pPr>
      <w:r w:rsidRPr="00F61904">
        <w:rPr>
          <w:bCs/>
          <w:sz w:val="24"/>
          <w:szCs w:val="24"/>
        </w:rPr>
        <w:t xml:space="preserve">The Danish government has placed advertisements in Lebanese newspapers aimed at deterring </w:t>
      </w:r>
      <w:r w:rsidR="00E91F5D">
        <w:rPr>
          <w:bCs/>
          <w:sz w:val="24"/>
          <w:szCs w:val="24"/>
        </w:rPr>
        <w:t xml:space="preserve">[discouraging] </w:t>
      </w:r>
      <w:r w:rsidRPr="00F61904">
        <w:rPr>
          <w:bCs/>
          <w:sz w:val="24"/>
          <w:szCs w:val="24"/>
        </w:rPr>
        <w:t>potential migrants.</w:t>
      </w:r>
      <w:r w:rsidR="00C75E1B">
        <w:rPr>
          <w:bCs/>
          <w:sz w:val="24"/>
          <w:szCs w:val="24"/>
        </w:rPr>
        <w:t xml:space="preserve"> </w:t>
      </w:r>
      <w:r w:rsidRPr="00F61904">
        <w:rPr>
          <w:sz w:val="24"/>
          <w:szCs w:val="24"/>
        </w:rPr>
        <w:t>"Denmark has decided to tighten the regulations concerning refugees in a number of areas," the advert begins.</w:t>
      </w:r>
      <w:r w:rsidR="00C75E1B">
        <w:rPr>
          <w:sz w:val="24"/>
          <w:szCs w:val="24"/>
        </w:rPr>
        <w:t xml:space="preserve"> </w:t>
      </w:r>
      <w:r w:rsidRPr="00F61904">
        <w:rPr>
          <w:sz w:val="24"/>
          <w:szCs w:val="24"/>
        </w:rPr>
        <w:t>It warns that Denmark has recently passed legislation cutting benefits by up to 50% for newly arrived refugees.</w:t>
      </w:r>
      <w:r w:rsidR="00C75E1B">
        <w:rPr>
          <w:sz w:val="24"/>
          <w:szCs w:val="24"/>
        </w:rPr>
        <w:t xml:space="preserve"> </w:t>
      </w:r>
      <w:r w:rsidRPr="00F61904">
        <w:rPr>
          <w:sz w:val="24"/>
          <w:szCs w:val="24"/>
        </w:rPr>
        <w:t xml:space="preserve">The governing </w:t>
      </w:r>
      <w:proofErr w:type="spellStart"/>
      <w:r w:rsidRPr="00F61904">
        <w:rPr>
          <w:sz w:val="24"/>
          <w:szCs w:val="24"/>
        </w:rPr>
        <w:t>Venstre</w:t>
      </w:r>
      <w:proofErr w:type="spellEnd"/>
      <w:r w:rsidRPr="00F61904">
        <w:rPr>
          <w:sz w:val="24"/>
          <w:szCs w:val="24"/>
        </w:rPr>
        <w:t xml:space="preserve"> (Liberal) party won power in June after running on an anti-immigration platform.</w:t>
      </w:r>
      <w:r w:rsidR="00C75E1B">
        <w:rPr>
          <w:sz w:val="24"/>
          <w:szCs w:val="24"/>
        </w:rPr>
        <w:t xml:space="preserve"> </w:t>
      </w:r>
      <w:r w:rsidR="00C75E1B">
        <w:rPr>
          <w:i/>
          <w:sz w:val="24"/>
          <w:szCs w:val="24"/>
        </w:rPr>
        <w:t>BBC News. Sept. 7, 2015</w:t>
      </w:r>
    </w:p>
    <w:p w14:paraId="541C1A5D" w14:textId="095B0CF8" w:rsidR="00965DA7" w:rsidRPr="00F61904" w:rsidRDefault="00965DA7" w:rsidP="00F61904">
      <w:pPr>
        <w:pStyle w:val="NoSpacing"/>
        <w:rPr>
          <w:sz w:val="24"/>
          <w:szCs w:val="24"/>
          <w:u w:val="single"/>
        </w:rPr>
      </w:pPr>
    </w:p>
    <w:p w14:paraId="552C4F1B" w14:textId="77777777" w:rsidR="0014118E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>3-Germany</w:t>
      </w:r>
    </w:p>
    <w:p w14:paraId="0D00DA73" w14:textId="0EB9DD10" w:rsidR="0032686E" w:rsidRPr="00C75E1B" w:rsidRDefault="009C6AA1" w:rsidP="00F61904">
      <w:pPr>
        <w:pStyle w:val="NoSpacing"/>
        <w:rPr>
          <w:i/>
          <w:sz w:val="24"/>
          <w:szCs w:val="24"/>
        </w:rPr>
      </w:pPr>
      <w:hyperlink r:id="rId5" w:tgtFrame="_hplink" w:history="1">
        <w:r w:rsidR="0032686E" w:rsidRPr="00F61904">
          <w:rPr>
            <w:sz w:val="24"/>
            <w:szCs w:val="24"/>
          </w:rPr>
          <w:t>Germany</w:t>
        </w:r>
      </w:hyperlink>
      <w:r w:rsidR="0032686E" w:rsidRPr="00F61904">
        <w:rPr>
          <w:sz w:val="24"/>
          <w:szCs w:val="24"/>
        </w:rPr>
        <w:t> is regarded by some as an example of how to treat people coming from different countries with acceptance and empathy.</w:t>
      </w:r>
      <w:r w:rsidR="00C75E1B">
        <w:rPr>
          <w:sz w:val="24"/>
          <w:szCs w:val="24"/>
        </w:rPr>
        <w:t xml:space="preserve"> </w:t>
      </w:r>
      <w:r w:rsidR="0032686E" w:rsidRPr="00F61904">
        <w:rPr>
          <w:sz w:val="24"/>
          <w:szCs w:val="24"/>
        </w:rPr>
        <w:t>Germany is expecting to receive 800,000 asylum-seeking migrants this year. </w:t>
      </w:r>
      <w:hyperlink r:id="rId6" w:tgtFrame="_hplink" w:history="1">
        <w:r w:rsidR="0032686E" w:rsidRPr="00F61904">
          <w:rPr>
            <w:sz w:val="24"/>
            <w:szCs w:val="24"/>
          </w:rPr>
          <w:t>The UK accepted just 10,050 asylum cases last year, according to Eurostat.</w:t>
        </w:r>
      </w:hyperlink>
      <w:r w:rsidR="00C75E1B">
        <w:rPr>
          <w:sz w:val="24"/>
          <w:szCs w:val="24"/>
        </w:rPr>
        <w:t xml:space="preserve"> </w:t>
      </w:r>
      <w:r w:rsidR="0032686E" w:rsidRPr="00F61904">
        <w:rPr>
          <w:sz w:val="24"/>
          <w:szCs w:val="24"/>
        </w:rPr>
        <w:t>Yet, German Chancellor</w:t>
      </w:r>
      <w:hyperlink r:id="rId7" w:tgtFrame="_hplink" w:history="1">
        <w:r w:rsidR="0032686E" w:rsidRPr="00F61904">
          <w:rPr>
            <w:sz w:val="24"/>
            <w:szCs w:val="24"/>
          </w:rPr>
          <w:t> Angela Merkel</w:t>
        </w:r>
      </w:hyperlink>
      <w:r w:rsidR="0032686E" w:rsidRPr="00F61904">
        <w:rPr>
          <w:sz w:val="24"/>
          <w:szCs w:val="24"/>
        </w:rPr>
        <w:t> has taken a firm stance on migration - making it clear she feels it is her country's duty to help those genuinely claiming asylum from war-torn countries like Syria, and calling on Europe to step up and share responsibility for the huge number of people moving across the region.</w:t>
      </w:r>
      <w:r w:rsidR="00C75E1B">
        <w:rPr>
          <w:sz w:val="24"/>
          <w:szCs w:val="24"/>
        </w:rPr>
        <w:t xml:space="preserve"> </w:t>
      </w:r>
      <w:r w:rsidR="00C75E1B">
        <w:rPr>
          <w:i/>
          <w:sz w:val="24"/>
          <w:szCs w:val="24"/>
        </w:rPr>
        <w:t>The Huffington Post. Oct. 2017</w:t>
      </w:r>
    </w:p>
    <w:p w14:paraId="06B17B45" w14:textId="437AD526" w:rsidR="00DB1F7F" w:rsidRDefault="00DB1F7F" w:rsidP="00F61904">
      <w:pPr>
        <w:pStyle w:val="NoSpacing"/>
        <w:rPr>
          <w:sz w:val="24"/>
          <w:szCs w:val="24"/>
          <w:u w:val="single"/>
        </w:rPr>
      </w:pPr>
    </w:p>
    <w:p w14:paraId="61D2BDD0" w14:textId="77777777" w:rsidR="00356615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>4-</w:t>
      </w:r>
      <w:r w:rsidR="005B6DE4" w:rsidRPr="00C75E1B">
        <w:rPr>
          <w:b/>
          <w:sz w:val="24"/>
          <w:szCs w:val="24"/>
          <w:u w:val="single"/>
        </w:rPr>
        <w:t>Slovakia</w:t>
      </w:r>
    </w:p>
    <w:p w14:paraId="0DCE4F07" w14:textId="10466FE4" w:rsidR="00965DA7" w:rsidRPr="00F61904" w:rsidRDefault="005B6DE4" w:rsidP="00F61904">
      <w:pPr>
        <w:pStyle w:val="NoSpacing"/>
        <w:rPr>
          <w:sz w:val="24"/>
          <w:szCs w:val="24"/>
        </w:rPr>
      </w:pPr>
      <w:r w:rsidRPr="00F61904">
        <w:rPr>
          <w:sz w:val="24"/>
          <w:szCs w:val="24"/>
        </w:rPr>
        <w:t>Slovakia has announced it will only accept Christian migrants when it takes in Syrian refugees under an EU relocation plan.</w:t>
      </w:r>
      <w:r w:rsidR="00C75E1B">
        <w:rPr>
          <w:sz w:val="24"/>
          <w:szCs w:val="24"/>
        </w:rPr>
        <w:t xml:space="preserve"> </w:t>
      </w:r>
      <w:r w:rsidRPr="00F61904">
        <w:rPr>
          <w:sz w:val="24"/>
          <w:szCs w:val="24"/>
        </w:rPr>
        <w:t xml:space="preserve">Interior Ministry spokesman Ivan </w:t>
      </w:r>
      <w:proofErr w:type="spellStart"/>
      <w:r w:rsidRPr="00F61904">
        <w:rPr>
          <w:sz w:val="24"/>
          <w:szCs w:val="24"/>
        </w:rPr>
        <w:t>Metik</w:t>
      </w:r>
      <w:proofErr w:type="spellEnd"/>
      <w:r w:rsidRPr="00F61904">
        <w:rPr>
          <w:sz w:val="24"/>
          <w:szCs w:val="24"/>
        </w:rPr>
        <w:t xml:space="preserve"> said the Eastern European nation will accept 200 Christian migrants from camps in Turkey, Italy and Greece, as Muslim migrants would not integrate as easily into Slovakia's predominantly Christian population. </w:t>
      </w:r>
      <w:r w:rsidR="00C75E1B">
        <w:rPr>
          <w:sz w:val="24"/>
          <w:szCs w:val="24"/>
        </w:rPr>
        <w:t xml:space="preserve"> </w:t>
      </w:r>
      <w:proofErr w:type="spellStart"/>
      <w:r w:rsidRPr="00F61904">
        <w:rPr>
          <w:sz w:val="24"/>
          <w:szCs w:val="24"/>
        </w:rPr>
        <w:t>Metik</w:t>
      </w:r>
      <w:proofErr w:type="spellEnd"/>
      <w:r w:rsidRPr="00F61904">
        <w:rPr>
          <w:sz w:val="24"/>
          <w:szCs w:val="24"/>
        </w:rPr>
        <w:t xml:space="preserve"> told the</w:t>
      </w:r>
      <w:r w:rsidRPr="00F61904">
        <w:rPr>
          <w:rStyle w:val="apple-converted-space"/>
          <w:sz w:val="24"/>
          <w:szCs w:val="24"/>
        </w:rPr>
        <w:t> </w:t>
      </w:r>
      <w:hyperlink r:id="rId8" w:tgtFrame="_blank" w:history="1">
        <w:r w:rsidRPr="00F61904">
          <w:rPr>
            <w:rStyle w:val="Hyperlink"/>
            <w:i/>
            <w:iCs/>
            <w:color w:val="auto"/>
            <w:sz w:val="24"/>
            <w:szCs w:val="24"/>
          </w:rPr>
          <w:t>BBC</w:t>
        </w:r>
      </w:hyperlink>
      <w:r w:rsidRPr="00F61904">
        <w:rPr>
          <w:sz w:val="24"/>
          <w:szCs w:val="24"/>
        </w:rPr>
        <w:t>: “We could take 800 Muslims, but we don’t have any mosques in Slovakia, so how can Muslims be integrated if they are not going to like it here?”</w:t>
      </w:r>
    </w:p>
    <w:p w14:paraId="3EBA69F4" w14:textId="16158D22" w:rsidR="005B6DE4" w:rsidRPr="00C75E1B" w:rsidRDefault="005B6DE4" w:rsidP="00F61904">
      <w:pPr>
        <w:pStyle w:val="NoSpacing"/>
        <w:rPr>
          <w:i/>
          <w:sz w:val="24"/>
          <w:szCs w:val="24"/>
        </w:rPr>
      </w:pPr>
      <w:r w:rsidRPr="00F61904">
        <w:rPr>
          <w:sz w:val="24"/>
          <w:szCs w:val="24"/>
        </w:rPr>
        <w:t>He added that the country wanted to assist Europe during this wave of migration but that Slovakia was a “transit country” where pe</w:t>
      </w:r>
      <w:r w:rsidR="00C75E1B">
        <w:rPr>
          <w:sz w:val="24"/>
          <w:szCs w:val="24"/>
        </w:rPr>
        <w:t>ople did not want to relocate</w:t>
      </w:r>
      <w:r w:rsidRPr="00F61904">
        <w:rPr>
          <w:sz w:val="24"/>
          <w:szCs w:val="24"/>
        </w:rPr>
        <w:t xml:space="preserve"> permanently.</w:t>
      </w:r>
      <w:r w:rsidR="00C75E1B">
        <w:rPr>
          <w:sz w:val="24"/>
          <w:szCs w:val="24"/>
        </w:rPr>
        <w:t xml:space="preserve"> </w:t>
      </w:r>
      <w:r w:rsidR="00C75E1B">
        <w:rPr>
          <w:i/>
          <w:sz w:val="24"/>
          <w:szCs w:val="24"/>
        </w:rPr>
        <w:t>The Independent. August 2016</w:t>
      </w:r>
    </w:p>
    <w:p w14:paraId="33BA7A2A" w14:textId="77777777" w:rsidR="0014118E" w:rsidRPr="00F61904" w:rsidRDefault="0014118E" w:rsidP="00F61904">
      <w:pPr>
        <w:pStyle w:val="NoSpacing"/>
        <w:rPr>
          <w:sz w:val="24"/>
          <w:szCs w:val="24"/>
          <w:u w:val="single"/>
        </w:rPr>
      </w:pPr>
    </w:p>
    <w:p w14:paraId="13ED6D22" w14:textId="77777777" w:rsidR="0014118E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>5- Hungary</w:t>
      </w:r>
    </w:p>
    <w:p w14:paraId="6439F6E1" w14:textId="0B538484" w:rsidR="00DB1F7F" w:rsidRPr="00C75E1B" w:rsidRDefault="0014118E" w:rsidP="00F61904">
      <w:pPr>
        <w:pStyle w:val="NoSpacing"/>
        <w:rPr>
          <w:i/>
          <w:sz w:val="24"/>
          <w:szCs w:val="24"/>
        </w:rPr>
      </w:pPr>
      <w:r w:rsidRPr="00F61904">
        <w:rPr>
          <w:sz w:val="24"/>
          <w:szCs w:val="24"/>
        </w:rPr>
        <w:t>The mayor of one small town in the south of Hungary remains concerned that his nation might still seem too welcoming to those fleeing war or poverty.</w:t>
      </w:r>
      <w:r w:rsidR="00C75E1B">
        <w:rPr>
          <w:sz w:val="24"/>
          <w:szCs w:val="24"/>
        </w:rPr>
        <w:t xml:space="preserve"> </w:t>
      </w:r>
      <w:r w:rsidRPr="00F61904">
        <w:rPr>
          <w:sz w:val="24"/>
          <w:szCs w:val="24"/>
        </w:rPr>
        <w:t xml:space="preserve">To remedy this, Laszlo </w:t>
      </w:r>
      <w:proofErr w:type="spellStart"/>
      <w:r w:rsidRPr="00F61904">
        <w:rPr>
          <w:sz w:val="24"/>
          <w:szCs w:val="24"/>
        </w:rPr>
        <w:t>Toroczkai</w:t>
      </w:r>
      <w:proofErr w:type="spellEnd"/>
      <w:r w:rsidRPr="00F61904">
        <w:rPr>
          <w:sz w:val="24"/>
          <w:szCs w:val="24"/>
        </w:rPr>
        <w:t>, an ultranationalist with a flair for the dramatic, released a personal “Message to illegal immigrants from Hungary”</w:t>
      </w:r>
      <w:r w:rsidRPr="00F61904">
        <w:rPr>
          <w:rStyle w:val="apple-converted-space"/>
          <w:sz w:val="24"/>
          <w:szCs w:val="24"/>
        </w:rPr>
        <w:t> </w:t>
      </w:r>
      <w:hyperlink r:id="rId9" w:history="1">
        <w:r w:rsidRPr="00F61904">
          <w:rPr>
            <w:rStyle w:val="Hyperlink"/>
            <w:color w:val="auto"/>
            <w:sz w:val="24"/>
            <w:szCs w:val="24"/>
          </w:rPr>
          <w:t>on Facebook</w:t>
        </w:r>
      </w:hyperlink>
      <w:r w:rsidRPr="00F61904">
        <w:rPr>
          <w:rStyle w:val="apple-converted-space"/>
          <w:sz w:val="24"/>
          <w:szCs w:val="24"/>
        </w:rPr>
        <w:t> </w:t>
      </w:r>
      <w:hyperlink r:id="rId10" w:history="1">
        <w:r w:rsidRPr="00F61904">
          <w:rPr>
            <w:rStyle w:val="Hyperlink"/>
            <w:color w:val="auto"/>
            <w:sz w:val="24"/>
            <w:szCs w:val="24"/>
          </w:rPr>
          <w:t>and YouTube</w:t>
        </w:r>
      </w:hyperlink>
      <w:r w:rsidRPr="00F61904">
        <w:rPr>
          <w:sz w:val="24"/>
          <w:szCs w:val="24"/>
        </w:rPr>
        <w:t>, threatening them</w:t>
      </w:r>
      <w:r w:rsidR="009C6AA1">
        <w:rPr>
          <w:sz w:val="24"/>
          <w:szCs w:val="24"/>
        </w:rPr>
        <w:t xml:space="preserve"> with arrest</w:t>
      </w:r>
      <w:r w:rsidRPr="00F61904">
        <w:rPr>
          <w:sz w:val="24"/>
          <w:szCs w:val="24"/>
        </w:rPr>
        <w:t xml:space="preserve"> in a video edited in the style of a big-budget action movie.</w:t>
      </w:r>
      <w:r w:rsidR="00C75E1B">
        <w:rPr>
          <w:sz w:val="24"/>
          <w:szCs w:val="24"/>
        </w:rPr>
        <w:t xml:space="preserve"> </w:t>
      </w:r>
      <w:r w:rsidR="00C75E1B">
        <w:rPr>
          <w:i/>
          <w:sz w:val="24"/>
          <w:szCs w:val="24"/>
        </w:rPr>
        <w:t>The New York Times. March 2017</w:t>
      </w:r>
    </w:p>
    <w:p w14:paraId="1EC0FBCB" w14:textId="77777777" w:rsidR="00DB1F7F" w:rsidRPr="00F61904" w:rsidRDefault="00DB1F7F" w:rsidP="00F61904">
      <w:pPr>
        <w:pStyle w:val="NoSpacing"/>
        <w:rPr>
          <w:sz w:val="24"/>
          <w:szCs w:val="24"/>
          <w:u w:val="single"/>
        </w:rPr>
      </w:pPr>
    </w:p>
    <w:p w14:paraId="6C885D5B" w14:textId="0185DFDE" w:rsidR="005B6DE4" w:rsidRPr="00C75E1B" w:rsidRDefault="0014118E" w:rsidP="00F61904">
      <w:pPr>
        <w:pStyle w:val="NoSpacing"/>
        <w:rPr>
          <w:b/>
          <w:sz w:val="24"/>
          <w:szCs w:val="24"/>
          <w:u w:val="single"/>
        </w:rPr>
      </w:pPr>
      <w:r w:rsidRPr="00C75E1B">
        <w:rPr>
          <w:b/>
          <w:sz w:val="24"/>
          <w:szCs w:val="24"/>
          <w:u w:val="single"/>
        </w:rPr>
        <w:t>6-Greece</w:t>
      </w:r>
    </w:p>
    <w:p w14:paraId="312593AC" w14:textId="525E92B3" w:rsidR="0032686E" w:rsidRPr="00C75E1B" w:rsidRDefault="00C75E1B" w:rsidP="00F61904">
      <w:pPr>
        <w:pStyle w:val="NoSpacing"/>
        <w:rPr>
          <w:sz w:val="24"/>
          <w:szCs w:val="24"/>
          <w:u w:val="single"/>
        </w:rPr>
      </w:pPr>
      <w:r w:rsidRPr="00C75E1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ECD8B4" wp14:editId="282BFCA5">
            <wp:simplePos x="0" y="0"/>
            <wp:positionH relativeFrom="margin">
              <wp:posOffset>4610100</wp:posOffset>
            </wp:positionH>
            <wp:positionV relativeFrom="margin">
              <wp:posOffset>7995920</wp:posOffset>
            </wp:positionV>
            <wp:extent cx="2223770" cy="1185545"/>
            <wp:effectExtent l="0" t="0" r="5080" b="0"/>
            <wp:wrapSquare wrapText="bothSides"/>
            <wp:docPr id="1" name="Picture 1" descr="&lt;span class='image-component__caption' itemprop=&quot;caption&quot;&gt;Two photos taken on the same day in the Greek capital highlight the different ways Greeks have reacted to the refugee crisis. &lt;/spa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span class='image-component__caption' itemprop=&quot;caption&quot;&gt;Two photos taken on the same day in the Greek capital highlight the different ways Greeks have reacted to the refugee crisis. &lt;/span&g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86E" w:rsidRPr="00F61904">
        <w:rPr>
          <w:sz w:val="24"/>
          <w:szCs w:val="24"/>
          <w:bdr w:val="none" w:sz="0" w:space="0" w:color="auto" w:frame="1"/>
        </w:rPr>
        <w:t xml:space="preserve">The photo on the left was taken by SOOC photographer Alexandros </w:t>
      </w:r>
      <w:proofErr w:type="spellStart"/>
      <w:r w:rsidR="0032686E" w:rsidRPr="00F61904">
        <w:rPr>
          <w:sz w:val="24"/>
          <w:szCs w:val="24"/>
          <w:bdr w:val="none" w:sz="0" w:space="0" w:color="auto" w:frame="1"/>
        </w:rPr>
        <w:t>Michailidis</w:t>
      </w:r>
      <w:proofErr w:type="spellEnd"/>
      <w:r w:rsidR="0032686E" w:rsidRPr="00F61904">
        <w:rPr>
          <w:sz w:val="24"/>
          <w:szCs w:val="24"/>
          <w:bdr w:val="none" w:sz="0" w:space="0" w:color="auto" w:frame="1"/>
        </w:rPr>
        <w:t xml:space="preserve"> in</w:t>
      </w:r>
      <w:r w:rsidR="0032686E" w:rsidRPr="00F61904">
        <w:rPr>
          <w:rStyle w:val="apple-converted-space"/>
          <w:sz w:val="24"/>
          <w:szCs w:val="24"/>
          <w:bdr w:val="none" w:sz="0" w:space="0" w:color="auto" w:frame="1"/>
        </w:rPr>
        <w:t> </w:t>
      </w:r>
      <w:hyperlink r:id="rId12" w:history="1">
        <w:r w:rsidR="0032686E" w:rsidRPr="00F61904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Victoria Square</w:t>
        </w:r>
      </w:hyperlink>
      <w:r w:rsidR="0032686E" w:rsidRPr="00F61904">
        <w:rPr>
          <w:sz w:val="24"/>
          <w:szCs w:val="24"/>
          <w:bdr w:val="none" w:sz="0" w:space="0" w:color="auto" w:frame="1"/>
        </w:rPr>
        <w:t>, where many </w:t>
      </w:r>
      <w:r w:rsidR="0032686E" w:rsidRPr="00F61904">
        <w:rPr>
          <w:sz w:val="24"/>
          <w:szCs w:val="24"/>
        </w:rPr>
        <w:t xml:space="preserve">migrants and refugees stop before continuing their journey </w:t>
      </w:r>
      <w:r w:rsidR="009C6AA1">
        <w:rPr>
          <w:sz w:val="24"/>
          <w:szCs w:val="24"/>
        </w:rPr>
        <w:t>into</w:t>
      </w:r>
      <w:r w:rsidR="0032686E" w:rsidRPr="00F61904">
        <w:rPr>
          <w:sz w:val="24"/>
          <w:szCs w:val="24"/>
        </w:rPr>
        <w:t xml:space="preserve"> Europe toward a better life. It's a photo like countless others, depicting the despair of people who have lost everything.</w:t>
      </w:r>
      <w:r>
        <w:rPr>
          <w:sz w:val="24"/>
          <w:szCs w:val="24"/>
          <w:u w:val="single"/>
        </w:rPr>
        <w:t xml:space="preserve"> </w:t>
      </w:r>
      <w:r w:rsidR="0032686E" w:rsidRPr="00F61904">
        <w:rPr>
          <w:sz w:val="24"/>
          <w:szCs w:val="24"/>
        </w:rPr>
        <w:t>The photo on th</w:t>
      </w:r>
      <w:r w:rsidR="009C6AA1">
        <w:rPr>
          <w:sz w:val="24"/>
          <w:szCs w:val="24"/>
        </w:rPr>
        <w:t>e right was shot in</w:t>
      </w:r>
      <w:r w:rsidR="0032686E" w:rsidRPr="00F61904">
        <w:rPr>
          <w:sz w:val="24"/>
          <w:szCs w:val="24"/>
        </w:rPr>
        <w:t xml:space="preserve"> Athens</w:t>
      </w:r>
      <w:r w:rsidR="009C6AA1">
        <w:rPr>
          <w:sz w:val="24"/>
          <w:szCs w:val="24"/>
        </w:rPr>
        <w:t xml:space="preserve"> in a local </w:t>
      </w:r>
      <w:proofErr w:type="spellStart"/>
      <w:r w:rsidR="0032686E" w:rsidRPr="00F61904">
        <w:rPr>
          <w:sz w:val="24"/>
          <w:szCs w:val="24"/>
        </w:rPr>
        <w:t>Sepolia</w:t>
      </w:r>
      <w:proofErr w:type="spellEnd"/>
      <w:r w:rsidR="0032686E" w:rsidRPr="00F61904">
        <w:rPr>
          <w:sz w:val="24"/>
          <w:szCs w:val="24"/>
        </w:rPr>
        <w:t xml:space="preserve"> neighborhood. The same family that was gettin</w:t>
      </w:r>
      <w:r w:rsidR="009C6AA1">
        <w:rPr>
          <w:sz w:val="24"/>
          <w:szCs w:val="24"/>
        </w:rPr>
        <w:t>g drenched in Victoria Square, was</w:t>
      </w:r>
      <w:r w:rsidR="0032686E" w:rsidRPr="00F61904">
        <w:rPr>
          <w:sz w:val="24"/>
          <w:szCs w:val="24"/>
        </w:rPr>
        <w:t xml:space="preserve"> welcomed into </w:t>
      </w:r>
      <w:r w:rsidR="009C6AA1">
        <w:rPr>
          <w:sz w:val="24"/>
          <w:szCs w:val="24"/>
        </w:rPr>
        <w:t>a locals</w:t>
      </w:r>
      <w:r w:rsidR="0032686E" w:rsidRPr="00F61904">
        <w:rPr>
          <w:sz w:val="24"/>
          <w:szCs w:val="24"/>
        </w:rPr>
        <w:t xml:space="preserve"> home,</w:t>
      </w:r>
      <w:r w:rsidR="009C6AA1">
        <w:rPr>
          <w:sz w:val="24"/>
          <w:szCs w:val="24"/>
        </w:rPr>
        <w:t xml:space="preserve"> and offered</w:t>
      </w:r>
      <w:r w:rsidR="0032686E" w:rsidRPr="00F61904">
        <w:rPr>
          <w:sz w:val="24"/>
          <w:szCs w:val="24"/>
        </w:rPr>
        <w:t xml:space="preserve"> </w:t>
      </w:r>
      <w:bookmarkStart w:id="0" w:name="_GoBack"/>
      <w:bookmarkEnd w:id="0"/>
      <w:r w:rsidR="0032686E" w:rsidRPr="00F61904">
        <w:rPr>
          <w:sz w:val="24"/>
          <w:szCs w:val="24"/>
        </w:rPr>
        <w:t>food, a warm bath and, most importantly, compassion. </w:t>
      </w:r>
      <w:r>
        <w:rPr>
          <w:i/>
          <w:sz w:val="24"/>
          <w:szCs w:val="24"/>
        </w:rPr>
        <w:t>The World Post. June 2016</w:t>
      </w:r>
    </w:p>
    <w:p w14:paraId="099F0AC6" w14:textId="77777777" w:rsidR="00DB1F7F" w:rsidRPr="00F61904" w:rsidRDefault="00DB1F7F" w:rsidP="00F61904">
      <w:pPr>
        <w:pStyle w:val="NoSpacing"/>
        <w:rPr>
          <w:sz w:val="24"/>
          <w:szCs w:val="24"/>
        </w:rPr>
      </w:pPr>
    </w:p>
    <w:p w14:paraId="356D06E0" w14:textId="182E8BC2" w:rsidR="0014118E" w:rsidRPr="00F61904" w:rsidRDefault="0014118E" w:rsidP="00F61904">
      <w:pPr>
        <w:pStyle w:val="NoSpacing"/>
        <w:rPr>
          <w:sz w:val="24"/>
          <w:szCs w:val="24"/>
          <w:u w:val="single"/>
        </w:rPr>
      </w:pPr>
    </w:p>
    <w:sectPr w:rsidR="0014118E" w:rsidRPr="00F61904" w:rsidSect="00C75E1B">
      <w:pgSz w:w="12240" w:h="15840"/>
      <w:pgMar w:top="720" w:right="720" w:bottom="36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15"/>
    <w:rsid w:val="0014118E"/>
    <w:rsid w:val="00151927"/>
    <w:rsid w:val="001F1833"/>
    <w:rsid w:val="002D532E"/>
    <w:rsid w:val="0032686E"/>
    <w:rsid w:val="00356615"/>
    <w:rsid w:val="00530089"/>
    <w:rsid w:val="00571185"/>
    <w:rsid w:val="005B6DE4"/>
    <w:rsid w:val="00884A27"/>
    <w:rsid w:val="008B034D"/>
    <w:rsid w:val="00965DA7"/>
    <w:rsid w:val="00993BBE"/>
    <w:rsid w:val="009C6AA1"/>
    <w:rsid w:val="00BA215F"/>
    <w:rsid w:val="00C75E1B"/>
    <w:rsid w:val="00DB1F7F"/>
    <w:rsid w:val="00E91F5D"/>
    <w:rsid w:val="00EE5367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B68B"/>
  <w15:chartTrackingRefBased/>
  <w15:docId w15:val="{30162039-7BFE-4FAE-B2A1-8391E36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615"/>
  </w:style>
  <w:style w:type="character" w:styleId="Hyperlink">
    <w:name w:val="Hyperlink"/>
    <w:basedOn w:val="DefaultParagraphFont"/>
    <w:uiPriority w:val="99"/>
    <w:unhideWhenUsed/>
    <w:rsid w:val="00356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5"/>
  </w:style>
  <w:style w:type="paragraph" w:customStyle="1" w:styleId="story-body-text">
    <w:name w:val="story-body-text"/>
    <w:basedOn w:val="Normal"/>
    <w:rsid w:val="0035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6DE4"/>
    <w:rPr>
      <w:i/>
      <w:iCs/>
    </w:rPr>
  </w:style>
  <w:style w:type="paragraph" w:customStyle="1" w:styleId="story-bodyintroduction">
    <w:name w:val="story-body__introduction"/>
    <w:basedOn w:val="Normal"/>
    <w:rsid w:val="002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europe-339867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ffingtonpost.co.uk/news/angela-merkel" TargetMode="External"/><Relationship Id="rId12" Type="http://schemas.openxmlformats.org/officeDocument/2006/relationships/hyperlink" Target="http://www.huffingtonpost.com/entry/afghan-refugees-athens_55f31708e4b042295e361d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statistics-explained/index.php/File:First_instance_decisions_on_(non-EU)_asylum_applications,_2014_(number,_rounded_figures)_YB15_IV.pn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huffingtonpost.co.uk/news/germany" TargetMode="External"/><Relationship Id="rId10" Type="http://schemas.openxmlformats.org/officeDocument/2006/relationships/hyperlink" Target="https://youtu.be/fgJRjy2Xc0c" TargetMode="External"/><Relationship Id="rId4" Type="http://schemas.openxmlformats.org/officeDocument/2006/relationships/hyperlink" Target="http://www.theguardian.com/uk-news/2015/jul/30/calais-migrants-make-further-attempts-to-cross-channel-into-britain" TargetMode="External"/><Relationship Id="rId9" Type="http://schemas.openxmlformats.org/officeDocument/2006/relationships/hyperlink" Target="https://www.facebook.com/laszlo.toroczkai/posts/472480416266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Megan, E (MRHS)</dc:creator>
  <cp:keywords/>
  <dc:description/>
  <cp:lastModifiedBy>Lopez, Jordan H (MCHS)</cp:lastModifiedBy>
  <cp:revision>3</cp:revision>
  <dcterms:created xsi:type="dcterms:W3CDTF">2019-12-02T03:41:00Z</dcterms:created>
  <dcterms:modified xsi:type="dcterms:W3CDTF">2019-12-02T18:50:00Z</dcterms:modified>
</cp:coreProperties>
</file>