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Default="00860F3D">
      <w:r>
        <w:t>Name_________________________________________________Date__________________Period_________________</w:t>
      </w:r>
    </w:p>
    <w:p w:rsidR="00860F3D" w:rsidRDefault="00860F3D" w:rsidP="00860F3D">
      <w:pPr>
        <w:jc w:val="center"/>
        <w:rPr>
          <w:sz w:val="32"/>
        </w:rPr>
      </w:pPr>
      <w:r w:rsidRPr="00860F3D">
        <w:rPr>
          <w:sz w:val="32"/>
        </w:rPr>
        <w:t xml:space="preserve">Outbreaks, Epidemics, </w:t>
      </w:r>
      <w:r>
        <w:rPr>
          <w:sz w:val="32"/>
        </w:rPr>
        <w:t xml:space="preserve">and </w:t>
      </w:r>
      <w:r w:rsidRPr="00860F3D">
        <w:rPr>
          <w:sz w:val="32"/>
        </w:rPr>
        <w:t>Pandemics O</w:t>
      </w:r>
      <w:r>
        <w:rPr>
          <w:sz w:val="32"/>
        </w:rPr>
        <w:t>H</w:t>
      </w:r>
      <w:r w:rsidRPr="00860F3D">
        <w:rPr>
          <w:sz w:val="32"/>
        </w:rPr>
        <w:t xml:space="preserve"> MY!</w:t>
      </w:r>
      <w:r>
        <w:rPr>
          <w:sz w:val="32"/>
        </w:rPr>
        <w:t xml:space="preserve"> </w:t>
      </w:r>
    </w:p>
    <w:p w:rsidR="00860F3D" w:rsidRPr="00CD55C9" w:rsidRDefault="00860F3D" w:rsidP="00860F3D">
      <w:pPr>
        <w:spacing w:after="0" w:line="240" w:lineRule="auto"/>
        <w:rPr>
          <w:rFonts w:ascii="Arial" w:hAnsi="Arial" w:cs="Arial"/>
          <w:b/>
          <w:sz w:val="28"/>
        </w:rPr>
      </w:pPr>
      <w:r w:rsidRPr="00CD55C9">
        <w:rPr>
          <w:rFonts w:ascii="Arial" w:hAnsi="Arial" w:cs="Arial"/>
          <w:b/>
          <w:sz w:val="28"/>
        </w:rPr>
        <w:t xml:space="preserve">Explanation </w:t>
      </w:r>
    </w:p>
    <w:p w:rsidR="00CD55C9" w:rsidRDefault="00860F3D" w:rsidP="00860F3D">
      <w:pPr>
        <w:pStyle w:val="NormalWeb"/>
        <w:shd w:val="clear" w:color="auto" w:fill="FFFFFF"/>
        <w:spacing w:before="0" w:beforeAutospacing="0" w:after="0" w:afterAutospacing="0"/>
        <w:textAlignment w:val="baseline"/>
        <w:rPr>
          <w:rFonts w:ascii="Arial" w:hAnsi="Arial" w:cs="Arial"/>
          <w:color w:val="222222"/>
          <w:szCs w:val="21"/>
        </w:rPr>
      </w:pPr>
      <w:r>
        <w:rPr>
          <w:rFonts w:ascii="Arial" w:hAnsi="Arial" w:cs="Arial"/>
          <w:color w:val="222222"/>
          <w:szCs w:val="21"/>
        </w:rPr>
        <w:t xml:space="preserve">The terms outbreak, epidemic, and pandemic are all used to describe contagious diseases. Although similar in nature, these terms are used to explain the differences in occurrence and contagion region. </w:t>
      </w:r>
      <w:r w:rsidRPr="00860F3D">
        <w:rPr>
          <w:rFonts w:ascii="Arial" w:hAnsi="Arial" w:cs="Arial"/>
          <w:color w:val="222222"/>
          <w:szCs w:val="21"/>
        </w:rPr>
        <w:t>An </w:t>
      </w:r>
      <w:hyperlink r:id="rId5" w:tgtFrame="_blank" w:history="1">
        <w:r w:rsidRPr="00860F3D">
          <w:rPr>
            <w:rStyle w:val="Hyperlink"/>
            <w:rFonts w:ascii="Arial" w:hAnsi="Arial" w:cs="Arial"/>
            <w:color w:val="129BF4"/>
            <w:szCs w:val="21"/>
            <w:bdr w:val="none" w:sz="0" w:space="0" w:color="auto" w:frame="1"/>
          </w:rPr>
          <w:t>outbreak</w:t>
        </w:r>
      </w:hyperlink>
      <w:r w:rsidRPr="00860F3D">
        <w:rPr>
          <w:rFonts w:ascii="Arial" w:hAnsi="Arial" w:cs="Arial"/>
          <w:color w:val="222222"/>
          <w:szCs w:val="21"/>
        </w:rPr>
        <w:t xml:space="preserve"> is the sudden occurrence of a disease in a community, which has never experienced the disease before or when cases of that disease occur in numbers greater than expected in a defined area. </w:t>
      </w:r>
      <w:r>
        <w:rPr>
          <w:rFonts w:ascii="Arial" w:hAnsi="Arial" w:cs="Arial"/>
          <w:color w:val="222222"/>
          <w:szCs w:val="21"/>
        </w:rPr>
        <w:t xml:space="preserve">An </w:t>
      </w:r>
      <w:r w:rsidRPr="00860F3D">
        <w:rPr>
          <w:rFonts w:ascii="Arial" w:hAnsi="Arial" w:cs="Arial"/>
          <w:color w:val="222222"/>
          <w:szCs w:val="21"/>
          <w:u w:val="single"/>
        </w:rPr>
        <w:t>epidemic</w:t>
      </w:r>
      <w:r>
        <w:rPr>
          <w:rFonts w:ascii="Arial" w:hAnsi="Arial" w:cs="Arial"/>
          <w:color w:val="222222"/>
          <w:szCs w:val="21"/>
        </w:rPr>
        <w:t xml:space="preserve"> is</w:t>
      </w:r>
      <w:r w:rsidRPr="00860F3D">
        <w:rPr>
          <w:rFonts w:ascii="Arial" w:hAnsi="Arial" w:cs="Arial"/>
          <w:color w:val="222222"/>
          <w:szCs w:val="21"/>
        </w:rPr>
        <w:t xml:space="preserve"> an occurrence of a group of</w:t>
      </w:r>
      <w:r>
        <w:rPr>
          <w:rFonts w:ascii="Arial" w:hAnsi="Arial" w:cs="Arial"/>
          <w:color w:val="222222"/>
          <w:szCs w:val="21"/>
        </w:rPr>
        <w:t xml:space="preserve"> illnesses</w:t>
      </w:r>
      <w:r w:rsidRPr="00860F3D">
        <w:rPr>
          <w:rFonts w:ascii="Arial" w:hAnsi="Arial" w:cs="Arial"/>
          <w:color w:val="222222"/>
          <w:szCs w:val="21"/>
        </w:rPr>
        <w:t xml:space="preserve"> derived from a common source, in excess of what would be normally expected in a community or region. A </w:t>
      </w:r>
      <w:r w:rsidRPr="00860F3D">
        <w:rPr>
          <w:rFonts w:ascii="Arial" w:hAnsi="Arial" w:cs="Arial"/>
          <w:color w:val="222222"/>
          <w:szCs w:val="21"/>
          <w:u w:val="single"/>
        </w:rPr>
        <w:t>pandemic</w:t>
      </w:r>
      <w:r w:rsidRPr="00860F3D">
        <w:rPr>
          <w:rFonts w:ascii="Arial" w:hAnsi="Arial" w:cs="Arial"/>
          <w:color w:val="222222"/>
          <w:szCs w:val="21"/>
        </w:rPr>
        <w:t xml:space="preserve"> on the other hand refers to a worldwide epidemic, which could have started off as outbreak, escalated to the level of an epidemic and eventually spread to a number of countries across continents. </w:t>
      </w:r>
    </w:p>
    <w:p w:rsidR="00CD55C9" w:rsidRDefault="00CD55C9" w:rsidP="00860F3D">
      <w:pPr>
        <w:pStyle w:val="NormalWeb"/>
        <w:shd w:val="clear" w:color="auto" w:fill="FFFFFF"/>
        <w:spacing w:before="0" w:beforeAutospacing="0" w:after="0" w:afterAutospacing="0"/>
        <w:textAlignment w:val="baseline"/>
        <w:rPr>
          <w:rFonts w:ascii="Arial" w:hAnsi="Arial" w:cs="Arial"/>
          <w:color w:val="222222"/>
          <w:szCs w:val="21"/>
        </w:rPr>
      </w:pPr>
    </w:p>
    <w:p w:rsidR="00493BF5" w:rsidRPr="00CD55C9" w:rsidRDefault="00CD55C9" w:rsidP="00860F3D">
      <w:pPr>
        <w:pStyle w:val="NormalWeb"/>
        <w:shd w:val="clear" w:color="auto" w:fill="FFFFFF"/>
        <w:spacing w:before="0" w:beforeAutospacing="0" w:after="0" w:afterAutospacing="0"/>
        <w:textAlignment w:val="baseline"/>
        <w:rPr>
          <w:rFonts w:ascii="Arial" w:hAnsi="Arial" w:cs="Arial"/>
          <w:b/>
          <w:color w:val="222222"/>
          <w:sz w:val="28"/>
          <w:szCs w:val="21"/>
        </w:rPr>
      </w:pPr>
      <w:r w:rsidRPr="00CD55C9">
        <w:rPr>
          <w:rFonts w:ascii="Arial" w:hAnsi="Arial" w:cs="Arial"/>
          <w:b/>
          <w:color w:val="222222"/>
          <w:sz w:val="28"/>
          <w:szCs w:val="21"/>
        </w:rPr>
        <w:t>BACKGROUND</w:t>
      </w:r>
    </w:p>
    <w:tbl>
      <w:tblPr>
        <w:tblStyle w:val="TableGrid"/>
        <w:tblW w:w="10885" w:type="dxa"/>
        <w:tblLook w:val="04A0" w:firstRow="1" w:lastRow="0" w:firstColumn="1" w:lastColumn="0" w:noHBand="0" w:noVBand="1"/>
      </w:tblPr>
      <w:tblGrid>
        <w:gridCol w:w="5395"/>
        <w:gridCol w:w="5490"/>
      </w:tblGrid>
      <w:tr w:rsidR="00493BF5" w:rsidRPr="00493BF5" w:rsidTr="00054048">
        <w:tc>
          <w:tcPr>
            <w:tcW w:w="5395" w:type="dxa"/>
          </w:tcPr>
          <w:p w:rsidR="00493BF5" w:rsidRPr="00493BF5" w:rsidRDefault="00493BF5" w:rsidP="00493BF5">
            <w:pPr>
              <w:jc w:val="center"/>
              <w:rPr>
                <w:b/>
                <w:sz w:val="32"/>
              </w:rPr>
            </w:pPr>
            <w:r w:rsidRPr="00493BF5">
              <w:rPr>
                <w:b/>
                <w:sz w:val="32"/>
              </w:rPr>
              <w:t>HIV/AIDs</w:t>
            </w:r>
          </w:p>
          <w:p w:rsidR="00493BF5" w:rsidRPr="00054048" w:rsidRDefault="00493BF5" w:rsidP="00493BF5">
            <w:pPr>
              <w:jc w:val="center"/>
              <w:rPr>
                <w:i/>
                <w:sz w:val="32"/>
              </w:rPr>
            </w:pPr>
            <w:r w:rsidRPr="00054048">
              <w:rPr>
                <w:rFonts w:ascii="Arial" w:hAnsi="Arial" w:cs="Arial"/>
                <w:i/>
                <w:color w:val="222222"/>
                <w:shd w:val="clear" w:color="auto" w:fill="FFFFFF"/>
              </w:rPr>
              <w:t>Human Immunodeficiency Virus/Acquired Immune Deficiency Syndrome</w:t>
            </w:r>
          </w:p>
        </w:tc>
        <w:tc>
          <w:tcPr>
            <w:tcW w:w="5490" w:type="dxa"/>
          </w:tcPr>
          <w:p w:rsidR="00493BF5" w:rsidRDefault="00493BF5" w:rsidP="00493BF5">
            <w:pPr>
              <w:jc w:val="center"/>
              <w:rPr>
                <w:b/>
                <w:sz w:val="32"/>
              </w:rPr>
            </w:pPr>
            <w:r w:rsidRPr="00493BF5">
              <w:rPr>
                <w:b/>
                <w:sz w:val="32"/>
              </w:rPr>
              <w:t>Ebola</w:t>
            </w:r>
          </w:p>
          <w:p w:rsidR="00054048" w:rsidRPr="00054048" w:rsidRDefault="00054048" w:rsidP="00493BF5">
            <w:pPr>
              <w:jc w:val="center"/>
              <w:rPr>
                <w:i/>
                <w:sz w:val="32"/>
              </w:rPr>
            </w:pPr>
            <w:r>
              <w:rPr>
                <w:i/>
                <w:sz w:val="32"/>
              </w:rPr>
              <w:t>V</w:t>
            </w:r>
            <w:r w:rsidRPr="00054048">
              <w:rPr>
                <w:i/>
                <w:sz w:val="32"/>
              </w:rPr>
              <w:t>irus</w:t>
            </w:r>
          </w:p>
        </w:tc>
      </w:tr>
      <w:tr w:rsidR="00493BF5" w:rsidRPr="00493BF5" w:rsidTr="00054048">
        <w:tc>
          <w:tcPr>
            <w:tcW w:w="5395" w:type="dxa"/>
          </w:tcPr>
          <w:p w:rsidR="00493BF5" w:rsidRDefault="00493BF5" w:rsidP="00493BF5">
            <w:pPr>
              <w:pStyle w:val="ListParagraph"/>
              <w:numPr>
                <w:ilvl w:val="0"/>
                <w:numId w:val="1"/>
              </w:numPr>
              <w:rPr>
                <w:sz w:val="24"/>
              </w:rPr>
            </w:pPr>
            <w:r w:rsidRPr="00493BF5">
              <w:rPr>
                <w:sz w:val="24"/>
              </w:rPr>
              <w:t xml:space="preserve">Autoimmune diseases that </w:t>
            </w:r>
            <w:r>
              <w:rPr>
                <w:sz w:val="24"/>
              </w:rPr>
              <w:t>attacks the body and immune system</w:t>
            </w:r>
          </w:p>
          <w:p w:rsidR="00493BF5" w:rsidRDefault="00493BF5" w:rsidP="00493BF5">
            <w:pPr>
              <w:pStyle w:val="ListParagraph"/>
              <w:numPr>
                <w:ilvl w:val="0"/>
                <w:numId w:val="1"/>
              </w:numPr>
              <w:rPr>
                <w:sz w:val="24"/>
              </w:rPr>
            </w:pPr>
            <w:r>
              <w:rPr>
                <w:sz w:val="24"/>
              </w:rPr>
              <w:t>Can be ‘silent’ or dormant for years (often people do not realize they are infected)</w:t>
            </w:r>
          </w:p>
          <w:p w:rsidR="00493BF5" w:rsidRDefault="00493BF5" w:rsidP="00493BF5">
            <w:pPr>
              <w:pStyle w:val="ListParagraph"/>
              <w:numPr>
                <w:ilvl w:val="0"/>
                <w:numId w:val="1"/>
              </w:numPr>
              <w:rPr>
                <w:sz w:val="24"/>
              </w:rPr>
            </w:pPr>
            <w:r>
              <w:rPr>
                <w:sz w:val="24"/>
              </w:rPr>
              <w:t>Transmitted through bodily fluids (most commonly through sexual contact)</w:t>
            </w:r>
          </w:p>
          <w:p w:rsidR="00493BF5" w:rsidRDefault="00493BF5" w:rsidP="00493BF5">
            <w:pPr>
              <w:pStyle w:val="ListParagraph"/>
              <w:numPr>
                <w:ilvl w:val="0"/>
                <w:numId w:val="1"/>
              </w:numPr>
              <w:rPr>
                <w:sz w:val="24"/>
              </w:rPr>
            </w:pPr>
            <w:r>
              <w:rPr>
                <w:sz w:val="24"/>
              </w:rPr>
              <w:t>Africa, and in particular the Southern region of Africa has an infection rate of almost 20% of the adult population</w:t>
            </w:r>
          </w:p>
          <w:p w:rsidR="00493BF5" w:rsidRDefault="00493BF5" w:rsidP="00493BF5">
            <w:pPr>
              <w:pStyle w:val="ListParagraph"/>
              <w:numPr>
                <w:ilvl w:val="0"/>
                <w:numId w:val="1"/>
              </w:numPr>
              <w:rPr>
                <w:sz w:val="24"/>
              </w:rPr>
            </w:pPr>
            <w:r>
              <w:rPr>
                <w:sz w:val="24"/>
              </w:rPr>
              <w:t>HIV/AIDs has been a large problem since the 1970’s</w:t>
            </w:r>
            <w:r w:rsidR="0006132E">
              <w:rPr>
                <w:sz w:val="24"/>
              </w:rPr>
              <w:t xml:space="preserve"> to all, but affects homosexuals more</w:t>
            </w:r>
          </w:p>
          <w:p w:rsidR="00493BF5" w:rsidRDefault="00493BF5" w:rsidP="00493BF5">
            <w:pPr>
              <w:pStyle w:val="ListParagraph"/>
              <w:numPr>
                <w:ilvl w:val="0"/>
                <w:numId w:val="1"/>
              </w:numPr>
              <w:rPr>
                <w:sz w:val="24"/>
              </w:rPr>
            </w:pPr>
            <w:r>
              <w:rPr>
                <w:sz w:val="24"/>
              </w:rPr>
              <w:t>South Africa has the highest infection rate, and some medical professionals link this to the culture, rel</w:t>
            </w:r>
            <w:r w:rsidR="00054048">
              <w:rPr>
                <w:sz w:val="24"/>
              </w:rPr>
              <w:t>igion, and governmental styles</w:t>
            </w:r>
          </w:p>
          <w:p w:rsidR="00493BF5" w:rsidRDefault="00493BF5" w:rsidP="00493BF5">
            <w:pPr>
              <w:pStyle w:val="ListParagraph"/>
              <w:numPr>
                <w:ilvl w:val="0"/>
                <w:numId w:val="1"/>
              </w:numPr>
              <w:rPr>
                <w:sz w:val="24"/>
              </w:rPr>
            </w:pPr>
            <w:r>
              <w:rPr>
                <w:sz w:val="24"/>
              </w:rPr>
              <w:t>HIV</w:t>
            </w:r>
            <w:r w:rsidR="00054048">
              <w:rPr>
                <w:sz w:val="24"/>
              </w:rPr>
              <w:t xml:space="preserve"> began as a primate disease and passed on to Humans through hunting and eating of ‘bush meat’ or monkey meat. </w:t>
            </w:r>
            <w:r>
              <w:rPr>
                <w:sz w:val="24"/>
              </w:rPr>
              <w:t xml:space="preserve"> </w:t>
            </w:r>
          </w:p>
          <w:p w:rsidR="00054048" w:rsidRPr="00493BF5" w:rsidRDefault="00054048" w:rsidP="00493BF5">
            <w:pPr>
              <w:pStyle w:val="ListParagraph"/>
              <w:numPr>
                <w:ilvl w:val="0"/>
                <w:numId w:val="1"/>
              </w:numPr>
              <w:rPr>
                <w:sz w:val="24"/>
              </w:rPr>
            </w:pPr>
            <w:r>
              <w:rPr>
                <w:sz w:val="24"/>
              </w:rPr>
              <w:t xml:space="preserve">Low income, </w:t>
            </w:r>
            <w:r w:rsidR="00CD55C9">
              <w:rPr>
                <w:sz w:val="24"/>
              </w:rPr>
              <w:t xml:space="preserve">lack of </w:t>
            </w:r>
            <w:r>
              <w:rPr>
                <w:sz w:val="24"/>
              </w:rPr>
              <w:t xml:space="preserve">education, and </w:t>
            </w:r>
            <w:r w:rsidR="00CD55C9">
              <w:rPr>
                <w:sz w:val="24"/>
              </w:rPr>
              <w:t>deficient medical care are all reasons for infection</w:t>
            </w:r>
          </w:p>
        </w:tc>
        <w:tc>
          <w:tcPr>
            <w:tcW w:w="5490" w:type="dxa"/>
          </w:tcPr>
          <w:p w:rsidR="00493BF5" w:rsidRDefault="00054048" w:rsidP="00054048">
            <w:pPr>
              <w:pStyle w:val="ListParagraph"/>
              <w:numPr>
                <w:ilvl w:val="0"/>
                <w:numId w:val="1"/>
              </w:numPr>
              <w:rPr>
                <w:sz w:val="24"/>
              </w:rPr>
            </w:pPr>
            <w:r>
              <w:rPr>
                <w:sz w:val="24"/>
              </w:rPr>
              <w:t xml:space="preserve">Virus that creates high fevers and internal bleeding until death occurs. </w:t>
            </w:r>
          </w:p>
          <w:p w:rsidR="00054048" w:rsidRDefault="00054048" w:rsidP="00054048">
            <w:pPr>
              <w:pStyle w:val="ListParagraph"/>
              <w:numPr>
                <w:ilvl w:val="0"/>
                <w:numId w:val="1"/>
              </w:numPr>
              <w:rPr>
                <w:sz w:val="24"/>
              </w:rPr>
            </w:pPr>
            <w:r>
              <w:rPr>
                <w:sz w:val="24"/>
              </w:rPr>
              <w:t xml:space="preserve">From symptoms to death- can be as little as 5 days. </w:t>
            </w:r>
          </w:p>
          <w:p w:rsidR="00054048" w:rsidRDefault="00054048" w:rsidP="00054048">
            <w:pPr>
              <w:pStyle w:val="ListParagraph"/>
              <w:numPr>
                <w:ilvl w:val="0"/>
                <w:numId w:val="1"/>
              </w:numPr>
              <w:rPr>
                <w:sz w:val="24"/>
              </w:rPr>
            </w:pPr>
            <w:r>
              <w:rPr>
                <w:sz w:val="24"/>
              </w:rPr>
              <w:t>Transmitted through bodily fluids (even after a host has died)</w:t>
            </w:r>
          </w:p>
          <w:p w:rsidR="00054048" w:rsidRDefault="00054048" w:rsidP="00054048">
            <w:pPr>
              <w:pStyle w:val="ListParagraph"/>
              <w:numPr>
                <w:ilvl w:val="0"/>
                <w:numId w:val="1"/>
              </w:numPr>
              <w:rPr>
                <w:sz w:val="24"/>
              </w:rPr>
            </w:pPr>
            <w:r>
              <w:rPr>
                <w:sz w:val="24"/>
              </w:rPr>
              <w:t>Although not exactly known as to where the first beginnings are, Central and Western Africa have the highest rates (50% fatal)</w:t>
            </w:r>
          </w:p>
          <w:p w:rsidR="00054048" w:rsidRDefault="00054048" w:rsidP="00054048">
            <w:pPr>
              <w:pStyle w:val="ListParagraph"/>
              <w:numPr>
                <w:ilvl w:val="0"/>
                <w:numId w:val="1"/>
              </w:numPr>
              <w:rPr>
                <w:sz w:val="24"/>
              </w:rPr>
            </w:pPr>
            <w:r>
              <w:rPr>
                <w:sz w:val="24"/>
              </w:rPr>
              <w:t>Ebola’s largest outbreak was in 2014, starting in Ghana and spreading all the way to Dallas, Asia, and Europe as well as throughout Africa.</w:t>
            </w:r>
          </w:p>
          <w:p w:rsidR="00054048" w:rsidRDefault="00054048" w:rsidP="00054048">
            <w:pPr>
              <w:pStyle w:val="ListParagraph"/>
              <w:numPr>
                <w:ilvl w:val="0"/>
                <w:numId w:val="1"/>
              </w:numPr>
              <w:rPr>
                <w:sz w:val="24"/>
              </w:rPr>
            </w:pPr>
            <w:r>
              <w:rPr>
                <w:sz w:val="24"/>
              </w:rPr>
              <w:t>Native groups have a higher infection rate, as it is customary to ‘drain’ bodies of loved ones before burial</w:t>
            </w:r>
          </w:p>
          <w:p w:rsidR="00054048" w:rsidRDefault="00054048" w:rsidP="00054048">
            <w:pPr>
              <w:pStyle w:val="ListParagraph"/>
              <w:numPr>
                <w:ilvl w:val="0"/>
                <w:numId w:val="1"/>
              </w:numPr>
              <w:rPr>
                <w:sz w:val="24"/>
              </w:rPr>
            </w:pPr>
            <w:r>
              <w:rPr>
                <w:sz w:val="24"/>
              </w:rPr>
              <w:t>Areas with less government restrictions, education, and low medical treatments see more fatalities due to Ebola</w:t>
            </w:r>
          </w:p>
          <w:p w:rsidR="00054048" w:rsidRPr="00054048" w:rsidRDefault="00054048" w:rsidP="00054048">
            <w:pPr>
              <w:pStyle w:val="ListParagraph"/>
              <w:numPr>
                <w:ilvl w:val="0"/>
                <w:numId w:val="1"/>
              </w:numPr>
              <w:rPr>
                <w:sz w:val="24"/>
              </w:rPr>
            </w:pPr>
            <w:r>
              <w:rPr>
                <w:sz w:val="24"/>
              </w:rPr>
              <w:t xml:space="preserve">Latest outbreak </w:t>
            </w:r>
            <w:r w:rsidRPr="00054048">
              <w:rPr>
                <w:b/>
                <w:sz w:val="24"/>
              </w:rPr>
              <w:t>April 1, 2019</w:t>
            </w:r>
            <w:r>
              <w:rPr>
                <w:sz w:val="24"/>
              </w:rPr>
              <w:t xml:space="preserve"> (YES-5 days ago)</w:t>
            </w:r>
          </w:p>
        </w:tc>
      </w:tr>
    </w:tbl>
    <w:p w:rsidR="00860F3D" w:rsidRDefault="00860F3D" w:rsidP="00860F3D">
      <w:pPr>
        <w:rPr>
          <w:sz w:val="32"/>
        </w:rPr>
      </w:pPr>
    </w:p>
    <w:p w:rsidR="00860F3D" w:rsidRDefault="00CD55C9" w:rsidP="00CD55C9">
      <w:pPr>
        <w:spacing w:after="0" w:line="240" w:lineRule="auto"/>
        <w:rPr>
          <w:rFonts w:ascii="Arial" w:hAnsi="Arial" w:cs="Arial"/>
          <w:b/>
          <w:sz w:val="32"/>
        </w:rPr>
      </w:pPr>
      <w:r w:rsidRPr="00CD55C9">
        <w:rPr>
          <w:rFonts w:ascii="Arial" w:hAnsi="Arial" w:cs="Arial"/>
          <w:b/>
          <w:sz w:val="32"/>
        </w:rPr>
        <w:t>WHY GEOGRAPHERS MATTER</w:t>
      </w:r>
    </w:p>
    <w:p w:rsidR="00CD55C9" w:rsidRDefault="00CD55C9" w:rsidP="00CD55C9">
      <w:pPr>
        <w:spacing w:after="0" w:line="240" w:lineRule="auto"/>
        <w:rPr>
          <w:rFonts w:ascii="Arial" w:hAnsi="Arial" w:cs="Arial"/>
          <w:sz w:val="24"/>
        </w:rPr>
      </w:pPr>
      <w:r>
        <w:rPr>
          <w:rFonts w:ascii="Arial" w:hAnsi="Arial" w:cs="Arial"/>
          <w:sz w:val="24"/>
        </w:rPr>
        <w:t xml:space="preserve">From the beginning when these outbreaks, epidemics, and pandemics </w:t>
      </w:r>
      <w:r w:rsidR="00A61CC0">
        <w:rPr>
          <w:rFonts w:ascii="Arial" w:hAnsi="Arial" w:cs="Arial"/>
          <w:sz w:val="24"/>
        </w:rPr>
        <w:t>started</w:t>
      </w:r>
      <w:r>
        <w:rPr>
          <w:rFonts w:ascii="Arial" w:hAnsi="Arial" w:cs="Arial"/>
          <w:sz w:val="24"/>
        </w:rPr>
        <w:t xml:space="preserve">, the WHO (World Health Organization) has looked to Geographers for help. Medical doctors are wonderful at finding treatments for people who are infected, but it has been up to geographers to find out where and why the next outbreak will occur. For both HIV and Ebola, culture, religion, and natural features all had to be studied. For example, Northern Africa has a very low rate of HIV mainly in part to the separation of </w:t>
      </w:r>
      <w:r w:rsidR="00A61CC0">
        <w:rPr>
          <w:rFonts w:ascii="Arial" w:hAnsi="Arial" w:cs="Arial"/>
          <w:sz w:val="24"/>
        </w:rPr>
        <w:t>from</w:t>
      </w:r>
      <w:r>
        <w:rPr>
          <w:rFonts w:ascii="Arial" w:hAnsi="Arial" w:cs="Arial"/>
          <w:sz w:val="24"/>
        </w:rPr>
        <w:t xml:space="preserve"> Sub-Sahara Africa. Also, some indigenous tribes cleanse the body after death, effectively draining out all bodily fluids by hand (and without gloves or protection). Due to practices like this, geographers needed to know cultural connections so they could predict and stop future outbreaks. </w:t>
      </w:r>
    </w:p>
    <w:p w:rsidR="00A61CC0" w:rsidRDefault="00A61CC0" w:rsidP="00CD55C9">
      <w:pPr>
        <w:spacing w:after="0" w:line="240" w:lineRule="auto"/>
        <w:rPr>
          <w:rFonts w:ascii="Arial" w:hAnsi="Arial" w:cs="Arial"/>
          <w:sz w:val="24"/>
        </w:rPr>
      </w:pPr>
    </w:p>
    <w:p w:rsidR="00A61CC0" w:rsidRPr="00A61CC0" w:rsidRDefault="00A61CC0" w:rsidP="00CD55C9">
      <w:pPr>
        <w:spacing w:after="0" w:line="240" w:lineRule="auto"/>
        <w:rPr>
          <w:rFonts w:ascii="Arial" w:hAnsi="Arial" w:cs="Arial"/>
          <w:b/>
          <w:sz w:val="24"/>
        </w:rPr>
      </w:pPr>
      <w:r w:rsidRPr="00A61CC0">
        <w:rPr>
          <w:b/>
          <w:noProof/>
        </w:rPr>
        <w:lastRenderedPageBreak/>
        <w:drawing>
          <wp:anchor distT="0" distB="0" distL="114300" distR="114300" simplePos="0" relativeHeight="251658240" behindDoc="0" locked="0" layoutInCell="1" allowOverlap="1">
            <wp:simplePos x="457200" y="1162050"/>
            <wp:positionH relativeFrom="margin">
              <wp:align>right</wp:align>
            </wp:positionH>
            <wp:positionV relativeFrom="margin">
              <wp:align>top</wp:align>
            </wp:positionV>
            <wp:extent cx="4067175" cy="4147185"/>
            <wp:effectExtent l="0" t="0" r="9525" b="5715"/>
            <wp:wrapSquare wrapText="bothSides"/>
            <wp:docPr id="2" name="Picture 2" descr="Image result for blank political map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nk political map of africa"/>
                    <pic:cNvPicPr>
                      <a:picLocks noChangeAspect="1" noChangeArrowheads="1"/>
                    </pic:cNvPicPr>
                  </pic:nvPicPr>
                  <pic:blipFill rotWithShape="1">
                    <a:blip r:embed="rId6">
                      <a:extLst>
                        <a:ext uri="{28A0092B-C50C-407E-A947-70E740481C1C}">
                          <a14:useLocalDpi xmlns:a14="http://schemas.microsoft.com/office/drawing/2010/main" val="0"/>
                        </a:ext>
                      </a:extLst>
                    </a:blip>
                    <a:srcRect r="11411"/>
                    <a:stretch/>
                  </pic:blipFill>
                  <pic:spPr bwMode="auto">
                    <a:xfrm>
                      <a:off x="0" y="0"/>
                      <a:ext cx="4067175" cy="414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61CC0">
        <w:rPr>
          <w:rFonts w:ascii="Arial" w:hAnsi="Arial" w:cs="Arial"/>
          <w:b/>
          <w:sz w:val="24"/>
        </w:rPr>
        <w:t>STEP ONE: MAPPING</w:t>
      </w:r>
    </w:p>
    <w:p w:rsidR="00A61CC0" w:rsidRDefault="00A61CC0" w:rsidP="00CD55C9">
      <w:pPr>
        <w:spacing w:after="0" w:line="240" w:lineRule="auto"/>
        <w:rPr>
          <w:rFonts w:ascii="Arial" w:hAnsi="Arial" w:cs="Arial"/>
          <w:sz w:val="24"/>
        </w:rPr>
      </w:pPr>
      <w:r>
        <w:rPr>
          <w:rFonts w:ascii="Arial" w:hAnsi="Arial" w:cs="Arial"/>
          <w:sz w:val="24"/>
        </w:rPr>
        <w:t xml:space="preserve">Using the map on page 580 of the textbook, color in the continent of Africa and create a key for HIV. Then using the printed image, add in a proportional dot map of the Ebola outbreaks and add to your key. These maps will overlap, so color carefully. </w:t>
      </w:r>
    </w:p>
    <w:p w:rsidR="00A61CC0" w:rsidRDefault="00A61CC0" w:rsidP="00CD55C9">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4135"/>
      </w:tblGrid>
      <w:tr w:rsidR="00A61CC0" w:rsidTr="00A61CC0">
        <w:tc>
          <w:tcPr>
            <w:tcW w:w="4135" w:type="dxa"/>
          </w:tcPr>
          <w:p w:rsidR="00A61CC0" w:rsidRDefault="00A61CC0" w:rsidP="00A61CC0">
            <w:pPr>
              <w:jc w:val="center"/>
              <w:rPr>
                <w:rFonts w:ascii="Arial" w:hAnsi="Arial" w:cs="Arial"/>
                <w:sz w:val="24"/>
              </w:rPr>
            </w:pPr>
            <w:r>
              <w:rPr>
                <w:rFonts w:ascii="Arial" w:hAnsi="Arial" w:cs="Arial"/>
                <w:sz w:val="24"/>
              </w:rPr>
              <w:t>Key</w:t>
            </w:r>
          </w:p>
          <w:p w:rsidR="00A61CC0" w:rsidRDefault="00A61CC0" w:rsidP="00CD55C9">
            <w:pPr>
              <w:rPr>
                <w:rFonts w:ascii="Arial" w:hAnsi="Arial" w:cs="Arial"/>
                <w:sz w:val="24"/>
              </w:rPr>
            </w:pPr>
          </w:p>
          <w:p w:rsidR="00A61CC0" w:rsidRDefault="00A61CC0" w:rsidP="00CD55C9">
            <w:pPr>
              <w:rPr>
                <w:rFonts w:ascii="Arial" w:hAnsi="Arial" w:cs="Arial"/>
                <w:sz w:val="24"/>
              </w:rPr>
            </w:pPr>
            <w:r>
              <w:rPr>
                <w:rFonts w:ascii="Arial" w:hAnsi="Arial" w:cs="Arial"/>
                <w:sz w:val="24"/>
              </w:rPr>
              <w:t>HIV                           Ebola</w:t>
            </w: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p w:rsidR="00A61CC0" w:rsidRDefault="00A61CC0" w:rsidP="00CD55C9">
            <w:pPr>
              <w:rPr>
                <w:rFonts w:ascii="Arial" w:hAnsi="Arial" w:cs="Arial"/>
                <w:sz w:val="24"/>
              </w:rPr>
            </w:pPr>
          </w:p>
        </w:tc>
      </w:tr>
    </w:tbl>
    <w:p w:rsidR="00A61CC0" w:rsidRDefault="00A61CC0" w:rsidP="00CD55C9">
      <w:pPr>
        <w:spacing w:after="0" w:line="240" w:lineRule="auto"/>
        <w:rPr>
          <w:rFonts w:ascii="Arial" w:hAnsi="Arial" w:cs="Arial"/>
          <w:sz w:val="24"/>
        </w:rPr>
      </w:pPr>
    </w:p>
    <w:p w:rsidR="0006132E" w:rsidRDefault="0006132E" w:rsidP="00CD55C9">
      <w:pPr>
        <w:spacing w:after="0" w:line="240" w:lineRule="auto"/>
        <w:rPr>
          <w:rFonts w:ascii="Arial" w:hAnsi="Arial" w:cs="Arial"/>
          <w:sz w:val="24"/>
        </w:rPr>
      </w:pPr>
    </w:p>
    <w:p w:rsidR="00A61CC0" w:rsidRPr="00A61CC0" w:rsidRDefault="00A61CC0" w:rsidP="00CD55C9">
      <w:pPr>
        <w:spacing w:after="0" w:line="240" w:lineRule="auto"/>
        <w:rPr>
          <w:rFonts w:ascii="Arial" w:hAnsi="Arial" w:cs="Arial"/>
          <w:b/>
          <w:sz w:val="24"/>
        </w:rPr>
      </w:pPr>
      <w:r w:rsidRPr="00A61CC0">
        <w:rPr>
          <w:rFonts w:ascii="Arial" w:hAnsi="Arial" w:cs="Arial"/>
          <w:b/>
          <w:sz w:val="24"/>
        </w:rPr>
        <w:t>STEP TWO: THINKING LIKE A GEOGRAPHER</w:t>
      </w:r>
    </w:p>
    <w:p w:rsidR="00A61CC0" w:rsidRDefault="00A61CC0" w:rsidP="00CD55C9">
      <w:pPr>
        <w:spacing w:after="0" w:line="240" w:lineRule="auto"/>
        <w:rPr>
          <w:rFonts w:ascii="Arial" w:hAnsi="Arial" w:cs="Arial"/>
          <w:sz w:val="24"/>
        </w:rPr>
      </w:pPr>
      <w:r>
        <w:rPr>
          <w:rFonts w:ascii="Arial" w:hAnsi="Arial" w:cs="Arial"/>
          <w:sz w:val="24"/>
        </w:rPr>
        <w:t>1. What religion is most commonly found in Northern Africa? ____________________________</w:t>
      </w:r>
    </w:p>
    <w:p w:rsidR="00A61CC0" w:rsidRDefault="00A61CC0" w:rsidP="00CD55C9">
      <w:pPr>
        <w:spacing w:after="0" w:line="240" w:lineRule="auto"/>
        <w:rPr>
          <w:rFonts w:ascii="Arial" w:hAnsi="Arial" w:cs="Arial"/>
          <w:sz w:val="24"/>
        </w:rPr>
      </w:pPr>
      <w:r>
        <w:rPr>
          <w:rFonts w:ascii="Arial" w:hAnsi="Arial" w:cs="Arial"/>
          <w:sz w:val="24"/>
        </w:rPr>
        <w:t>2. Thinking about your answer for #1 (and what you know from the Middle East), why would this region have a lower rate of infection of HIV than the rest of the continent? Be very specific.</w:t>
      </w: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r>
        <w:rPr>
          <w:rFonts w:ascii="Arial" w:hAnsi="Arial" w:cs="Arial"/>
          <w:sz w:val="24"/>
        </w:rPr>
        <w:t xml:space="preserve">3. What cultural </w:t>
      </w:r>
      <w:r w:rsidR="0006132E">
        <w:rPr>
          <w:rFonts w:ascii="Arial" w:hAnsi="Arial" w:cs="Arial"/>
          <w:sz w:val="24"/>
        </w:rPr>
        <w:t>ties</w:t>
      </w:r>
      <w:r>
        <w:rPr>
          <w:rFonts w:ascii="Arial" w:hAnsi="Arial" w:cs="Arial"/>
          <w:sz w:val="24"/>
        </w:rPr>
        <w:t xml:space="preserve"> have concentrated the Ebola outbreaks to central Africa? </w:t>
      </w: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r>
        <w:rPr>
          <w:rFonts w:ascii="Arial" w:hAnsi="Arial" w:cs="Arial"/>
          <w:sz w:val="24"/>
        </w:rPr>
        <w:t>4. What contributes to a higher rate o</w:t>
      </w:r>
      <w:r w:rsidR="0006132E">
        <w:rPr>
          <w:rFonts w:ascii="Arial" w:hAnsi="Arial" w:cs="Arial"/>
          <w:sz w:val="24"/>
        </w:rPr>
        <w:t xml:space="preserve">f infection of HIV over Ebola? </w:t>
      </w: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r>
        <w:rPr>
          <w:rFonts w:ascii="Arial" w:hAnsi="Arial" w:cs="Arial"/>
          <w:sz w:val="24"/>
        </w:rPr>
        <w:t>5</w:t>
      </w:r>
      <w:r w:rsidR="0006132E">
        <w:rPr>
          <w:rFonts w:ascii="Arial" w:hAnsi="Arial" w:cs="Arial"/>
          <w:sz w:val="24"/>
        </w:rPr>
        <w:t>. Which indicator, education</w:t>
      </w:r>
      <w:r>
        <w:rPr>
          <w:rFonts w:ascii="Arial" w:hAnsi="Arial" w:cs="Arial"/>
          <w:sz w:val="24"/>
        </w:rPr>
        <w:t xml:space="preserve"> or health care, do you think is the probable cause for high</w:t>
      </w:r>
      <w:r w:rsidR="0006132E">
        <w:rPr>
          <w:rFonts w:ascii="Arial" w:hAnsi="Arial" w:cs="Arial"/>
          <w:sz w:val="24"/>
        </w:rPr>
        <w:t>er</w:t>
      </w:r>
      <w:r>
        <w:rPr>
          <w:rFonts w:ascii="Arial" w:hAnsi="Arial" w:cs="Arial"/>
          <w:sz w:val="24"/>
        </w:rPr>
        <w:t xml:space="preserve"> rates of infection of HIV </w:t>
      </w:r>
      <w:r w:rsidR="0006132E">
        <w:rPr>
          <w:rFonts w:ascii="Arial" w:hAnsi="Arial" w:cs="Arial"/>
          <w:sz w:val="24"/>
        </w:rPr>
        <w:t>and/</w:t>
      </w:r>
      <w:r>
        <w:rPr>
          <w:rFonts w:ascii="Arial" w:hAnsi="Arial" w:cs="Arial"/>
          <w:sz w:val="24"/>
        </w:rPr>
        <w:t xml:space="preserve">or Ebola? Defend your answer. </w:t>
      </w:r>
    </w:p>
    <w:p w:rsidR="00A61CC0" w:rsidRDefault="00A61CC0" w:rsidP="00CD55C9">
      <w:pPr>
        <w:spacing w:after="0" w:line="240" w:lineRule="auto"/>
        <w:rPr>
          <w:rFonts w:ascii="Arial" w:hAnsi="Arial" w:cs="Arial"/>
          <w:sz w:val="24"/>
        </w:rPr>
      </w:pPr>
    </w:p>
    <w:p w:rsidR="00A61CC0" w:rsidRDefault="00A61CC0" w:rsidP="00CD55C9">
      <w:pPr>
        <w:spacing w:after="0" w:line="240" w:lineRule="auto"/>
        <w:rPr>
          <w:rFonts w:ascii="Arial" w:hAnsi="Arial" w:cs="Arial"/>
          <w:sz w:val="24"/>
        </w:rPr>
      </w:pPr>
    </w:p>
    <w:p w:rsidR="00A61CC0" w:rsidRDefault="0006132E" w:rsidP="00CD55C9">
      <w:pPr>
        <w:spacing w:after="0" w:line="240" w:lineRule="auto"/>
        <w:rPr>
          <w:rFonts w:ascii="Arial" w:hAnsi="Arial" w:cs="Arial"/>
          <w:sz w:val="24"/>
        </w:rPr>
      </w:pPr>
      <w:r>
        <w:rPr>
          <w:rFonts w:ascii="Arial" w:hAnsi="Arial" w:cs="Arial"/>
          <w:sz w:val="24"/>
        </w:rPr>
        <w:t xml:space="preserve">6. </w:t>
      </w:r>
      <w:proofErr w:type="gramStart"/>
      <w:r>
        <w:rPr>
          <w:rFonts w:ascii="Arial" w:hAnsi="Arial" w:cs="Arial"/>
          <w:sz w:val="24"/>
        </w:rPr>
        <w:t>From</w:t>
      </w:r>
      <w:bookmarkStart w:id="0" w:name="_GoBack"/>
      <w:bookmarkEnd w:id="0"/>
      <w:proofErr w:type="gramEnd"/>
      <w:r>
        <w:rPr>
          <w:rFonts w:ascii="Arial" w:hAnsi="Arial" w:cs="Arial"/>
          <w:sz w:val="24"/>
        </w:rPr>
        <w:t xml:space="preserve"> the bulleted information, what proof do you have that Ebola was a pandemic?</w:t>
      </w:r>
    </w:p>
    <w:p w:rsidR="0006132E" w:rsidRDefault="0006132E" w:rsidP="00CD55C9">
      <w:pPr>
        <w:spacing w:after="0" w:line="240" w:lineRule="auto"/>
        <w:rPr>
          <w:rFonts w:ascii="Arial" w:hAnsi="Arial" w:cs="Arial"/>
          <w:sz w:val="24"/>
        </w:rPr>
      </w:pPr>
    </w:p>
    <w:p w:rsidR="0006132E" w:rsidRDefault="0006132E" w:rsidP="00CD55C9">
      <w:pPr>
        <w:spacing w:after="0" w:line="240" w:lineRule="auto"/>
        <w:rPr>
          <w:rFonts w:ascii="Arial" w:hAnsi="Arial" w:cs="Arial"/>
          <w:sz w:val="24"/>
        </w:rPr>
      </w:pPr>
    </w:p>
    <w:p w:rsidR="0006132E" w:rsidRDefault="0006132E" w:rsidP="00CD55C9">
      <w:pPr>
        <w:spacing w:after="0" w:line="240" w:lineRule="auto"/>
        <w:rPr>
          <w:rFonts w:ascii="Arial" w:hAnsi="Arial" w:cs="Arial"/>
          <w:sz w:val="24"/>
        </w:rPr>
      </w:pPr>
      <w:r>
        <w:rPr>
          <w:rFonts w:ascii="Arial" w:hAnsi="Arial" w:cs="Arial"/>
          <w:sz w:val="24"/>
        </w:rPr>
        <w:t>7. Why were geographers so important to the WHO when studying Ebola?</w:t>
      </w:r>
    </w:p>
    <w:p w:rsidR="0006132E" w:rsidRDefault="0006132E" w:rsidP="00CD55C9">
      <w:pPr>
        <w:spacing w:after="0" w:line="240" w:lineRule="auto"/>
        <w:rPr>
          <w:rFonts w:ascii="Arial" w:hAnsi="Arial" w:cs="Arial"/>
          <w:sz w:val="24"/>
        </w:rPr>
      </w:pPr>
    </w:p>
    <w:p w:rsidR="0006132E" w:rsidRDefault="0006132E" w:rsidP="00CD55C9">
      <w:pPr>
        <w:spacing w:after="0" w:line="240" w:lineRule="auto"/>
        <w:rPr>
          <w:rFonts w:ascii="Arial" w:hAnsi="Arial" w:cs="Arial"/>
          <w:sz w:val="24"/>
        </w:rPr>
      </w:pPr>
    </w:p>
    <w:p w:rsidR="0006132E" w:rsidRDefault="0006132E" w:rsidP="00CD55C9">
      <w:pPr>
        <w:spacing w:after="0" w:line="240" w:lineRule="auto"/>
        <w:rPr>
          <w:rFonts w:ascii="Arial" w:hAnsi="Arial" w:cs="Arial"/>
          <w:sz w:val="24"/>
        </w:rPr>
      </w:pPr>
      <w:r>
        <w:rPr>
          <w:rFonts w:ascii="Arial" w:hAnsi="Arial" w:cs="Arial"/>
          <w:sz w:val="24"/>
        </w:rPr>
        <w:t xml:space="preserve">8. What modern cultural shifts could potentially lead to higher HIV rates than before? </w:t>
      </w:r>
    </w:p>
    <w:p w:rsidR="0006132E" w:rsidRDefault="0006132E" w:rsidP="00CD55C9">
      <w:pPr>
        <w:spacing w:after="0" w:line="240" w:lineRule="auto"/>
        <w:rPr>
          <w:rFonts w:ascii="Arial" w:hAnsi="Arial" w:cs="Arial"/>
          <w:sz w:val="24"/>
        </w:rPr>
      </w:pPr>
    </w:p>
    <w:p w:rsidR="0006132E" w:rsidRDefault="0006132E" w:rsidP="00CD55C9">
      <w:pPr>
        <w:spacing w:after="0" w:line="240" w:lineRule="auto"/>
        <w:rPr>
          <w:rFonts w:ascii="Arial" w:hAnsi="Arial" w:cs="Arial"/>
          <w:sz w:val="24"/>
        </w:rPr>
      </w:pPr>
    </w:p>
    <w:p w:rsidR="00A61CC0" w:rsidRPr="00CD55C9" w:rsidRDefault="0006132E" w:rsidP="00CD55C9">
      <w:pPr>
        <w:spacing w:after="0" w:line="240" w:lineRule="auto"/>
        <w:rPr>
          <w:rFonts w:ascii="Arial" w:hAnsi="Arial" w:cs="Arial"/>
          <w:sz w:val="24"/>
        </w:rPr>
      </w:pPr>
      <w:r>
        <w:rPr>
          <w:rFonts w:ascii="Arial" w:hAnsi="Arial" w:cs="Arial"/>
          <w:sz w:val="24"/>
        </w:rPr>
        <w:t>9. Considering your map, what physical features help contain outbreaks?</w:t>
      </w:r>
    </w:p>
    <w:sectPr w:rsidR="00A61CC0" w:rsidRPr="00CD55C9" w:rsidSect="00FD7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1957"/>
    <w:multiLevelType w:val="hybridMultilevel"/>
    <w:tmpl w:val="917C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3D"/>
    <w:rsid w:val="00054048"/>
    <w:rsid w:val="0006132E"/>
    <w:rsid w:val="00261431"/>
    <w:rsid w:val="00493BF5"/>
    <w:rsid w:val="00860F3D"/>
    <w:rsid w:val="009D23F6"/>
    <w:rsid w:val="00A61CC0"/>
    <w:rsid w:val="00CD55C9"/>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B3E4B-CBA5-4B7F-A220-03AB11E3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F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0F3D"/>
    <w:rPr>
      <w:color w:val="0000FF"/>
      <w:u w:val="single"/>
    </w:rPr>
  </w:style>
  <w:style w:type="table" w:styleId="TableGrid">
    <w:name w:val="Table Grid"/>
    <w:basedOn w:val="TableNormal"/>
    <w:uiPriority w:val="39"/>
    <w:rsid w:val="0049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ho.int/topics/disease_outbreak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cp:revision>
  <dcterms:created xsi:type="dcterms:W3CDTF">2019-04-05T01:45:00Z</dcterms:created>
  <dcterms:modified xsi:type="dcterms:W3CDTF">2019-04-05T02:45:00Z</dcterms:modified>
</cp:coreProperties>
</file>